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r w:rsidDel="00000000" w:rsidR="00000000" w:rsidRPr="00000000">
        <w:rPr>
          <w:rtl w:val="0"/>
        </w:rPr>
        <w:t xml:space="preserve">Kick-off startgroep nieuwe HR-cyclus</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rFonts w:ascii="Times New Roman" w:cs="Times New Roman" w:eastAsia="Times New Roman" w:hAnsi="Times New Roman"/>
        </w:rPr>
      </w:pPr>
      <w:bookmarkStart w:colFirst="0" w:colLast="0" w:name="_heading=h.gjdgxs" w:id="0"/>
      <w:bookmarkEnd w:id="0"/>
      <w:r w:rsidDel="00000000" w:rsidR="00000000" w:rsidRPr="00000000">
        <w:rPr>
          <w:rtl w:val="0"/>
        </w:rPr>
        <w:t xml:space="preserve">Beste allemaal,</w:t>
        <w:br w:type="textWrapping"/>
        <w:br w:type="textWrapping"/>
        <w:t xml:space="preserve">We gaan de HR-cyclus met elkaar vernieuwen en jullie team is gekozen als startgroep. We nodigen jullie daarom graag uit voor een gezamenlijke kick-off op DATUM (TIJD-TIJD).</w:t>
        <w:br w:type="textWrapping"/>
        <w:br w:type="textWrapping"/>
      </w:r>
      <w:r w:rsidDel="00000000" w:rsidR="00000000" w:rsidRPr="00000000">
        <w:rPr>
          <w:b w:val="1"/>
          <w:rtl w:val="0"/>
        </w:rPr>
        <w:t xml:space="preserve">Programma kick-off</w:t>
      </w:r>
      <w:r w:rsidDel="00000000" w:rsidR="00000000" w:rsidRPr="00000000">
        <w:rPr>
          <w:rtl w:val="0"/>
        </w:rPr>
        <w:br w:type="textWrapping"/>
        <w:br w:type="textWrapping"/>
        <w:t xml:space="preserve">De wereld verandert in rap tempo en dat vraagt ook om een nieuwe HR-cyclus. Samen met jullie gaan we daarom ontdekken welke vorm voor ons het beste werkt. Uitgangspunt daarbij is dat we kort-cyclisch doelen stellen, regelmatig reflecteren, feedback vragen en tussentijds met elkaar in gesprek gaan over hoe het gaat.</w:t>
        <w:br w:type="textWrapping"/>
        <w:br w:type="textWrapping"/>
        <w:t xml:space="preserve">Tijdens de kick-off bepalen we met elkaar wat we als startgroep willen leren en hoe we dat gaan realiseren. We maken daarbij ook afspraken over wat we van elkaar mogen verwachten. Uiteraard is er ook aandacht voor wat je zelf wil ontwikkelen en wat daarvoor nodig is. Jij staat dus aan het roer en maakt je eigen actieplan!</w:t>
        <w:br w:type="textWrapping"/>
        <w:br w:type="textWrapping"/>
      </w:r>
      <w:r w:rsidDel="00000000" w:rsidR="00000000" w:rsidRPr="00000000">
        <w:rPr>
          <w:b w:val="1"/>
          <w:rtl w:val="0"/>
        </w:rPr>
        <w:t xml:space="preserve">Voorbereiding</w:t>
      </w:r>
      <w:r w:rsidDel="00000000" w:rsidR="00000000" w:rsidRPr="00000000">
        <w:rPr>
          <w:rtl w:val="0"/>
        </w:rPr>
        <w:br w:type="textWrapping"/>
        <w:br w:type="textWrapping"/>
        <w:t xml:space="preserve">In de nieuwe HR-cyclus is meer ruimte voor eigen inbreng. Wil je daarom ter voorbereiding op de kick-off alvast nadenken over wat je zelf graag wil ontwikkelen de aankomende periode en wat je kan bijdrage aan het team of onze organisatie? We zouden het erg waarderen als je dit meeneemt naar onze sessie.</w:t>
        <w:br w:type="textWrapping"/>
        <w:br w:type="textWrapping"/>
      </w:r>
      <w:r w:rsidDel="00000000" w:rsidR="00000000" w:rsidRPr="00000000">
        <w:rPr>
          <w:b w:val="1"/>
          <w:rtl w:val="0"/>
        </w:rPr>
        <w:t xml:space="preserve">Begeleiding</w:t>
      </w:r>
      <w:r w:rsidDel="00000000" w:rsidR="00000000" w:rsidRPr="00000000">
        <w:rPr>
          <w:rtl w:val="0"/>
        </w:rPr>
        <w:br w:type="textWrapping"/>
        <w:br w:type="textWrapping"/>
        <w:t xml:space="preserve">We ondersteunen jullie uiteraard om aan de slag te gaan en maken daarbij gebruik van het online platform van Dialog. Ben je nieuwsgierig? Bekijk dan gerust de videodemo (http://www.dialog.nl/demo). Dialog heeft veel ervaring met het vernieuwen van de HR-cyclus en ze zijn daarom ook bij kick-off aanwezig.</w:t>
        <w:br w:type="textWrapping"/>
        <w:br w:type="textWrapping"/>
        <w:t xml:space="preserve">Heb je ter voorbereiding op de kick-off nog vragen? Neem dan gerust contact met mij op.</w:t>
        <w:br w:type="textWrapping"/>
        <w:br w:type="textWrapping"/>
        <w:t xml:space="preserve">Vriendelijke groet,</w:t>
        <w:br w:type="textWrapping"/>
        <w:br w:type="textWrapping"/>
        <w:t xml:space="preserve">NAAM</w:t>
      </w: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sectPr>
      <w:pgSz w:h="16840" w:w="11900"/>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nl-NL"/>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007598"/>
      <w:sz w:val="32"/>
      <w:szCs w:val="32"/>
    </w:rPr>
  </w:style>
  <w:style w:type="paragraph" w:styleId="Heading2">
    <w:name w:val="heading 2"/>
    <w:basedOn w:val="Normal"/>
    <w:next w:val="Normal"/>
    <w:pPr>
      <w:keepNext w:val="1"/>
      <w:keepLines w:val="1"/>
      <w:spacing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D57859"/>
    <w:pPr>
      <w:spacing w:after="0" w:line="240" w:lineRule="auto"/>
    </w:pPr>
    <w:rPr>
      <w:szCs w:val="24"/>
    </w:rPr>
  </w:style>
  <w:style w:type="paragraph" w:styleId="Heading1">
    <w:name w:val="heading 1"/>
    <w:basedOn w:val="Normal"/>
    <w:next w:val="Normal"/>
    <w:link w:val="Heading1Char"/>
    <w:uiPriority w:val="9"/>
    <w:qFormat w:val="1"/>
    <w:rsid w:val="00D57859"/>
    <w:pPr>
      <w:keepNext w:val="1"/>
      <w:keepLines w:val="1"/>
      <w:spacing w:before="240"/>
      <w:outlineLvl w:val="0"/>
    </w:pPr>
    <w:rPr>
      <w:rFonts w:asciiTheme="majorHAnsi" w:cstheme="majorBidi" w:eastAsiaTheme="majorEastAsia" w:hAnsiTheme="majorHAnsi"/>
      <w:color w:val="007598"/>
      <w:sz w:val="32"/>
      <w:szCs w:val="32"/>
    </w:rPr>
  </w:style>
  <w:style w:type="paragraph" w:styleId="Heading2">
    <w:name w:val="heading 2"/>
    <w:basedOn w:val="Normal"/>
    <w:next w:val="Normal"/>
    <w:link w:val="Heading2Char"/>
    <w:uiPriority w:val="9"/>
    <w:unhideWhenUsed w:val="1"/>
    <w:qFormat w:val="1"/>
    <w:rsid w:val="00D57859"/>
    <w:pPr>
      <w:keepNext w:val="1"/>
      <w:keepLines w:val="1"/>
      <w:spacing w:before="40"/>
      <w:outlineLvl w:val="1"/>
    </w:pPr>
    <w:rPr>
      <w:rFonts w:asciiTheme="majorHAnsi" w:cstheme="majorBidi" w:eastAsiaTheme="majorEastAsia" w:hAnsiTheme="majorHAnsi"/>
      <w:color w:val="2f5496" w:themeColor="accent1" w:themeShade="0000BF"/>
      <w:sz w:val="26"/>
      <w:szCs w:val="2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2Char" w:customStyle="1">
    <w:name w:val="Heading 2 Char"/>
    <w:basedOn w:val="DefaultParagraphFont"/>
    <w:link w:val="Heading2"/>
    <w:uiPriority w:val="9"/>
    <w:rsid w:val="00D57859"/>
    <w:rPr>
      <w:rFonts w:asciiTheme="majorHAnsi" w:cstheme="majorBidi" w:eastAsiaTheme="majorEastAsia" w:hAnsiTheme="majorHAnsi"/>
      <w:color w:val="2f5496" w:themeColor="accent1" w:themeShade="0000BF"/>
      <w:sz w:val="26"/>
      <w:szCs w:val="26"/>
    </w:rPr>
  </w:style>
  <w:style w:type="character" w:styleId="Heading1Char" w:customStyle="1">
    <w:name w:val="Heading 1 Char"/>
    <w:basedOn w:val="DefaultParagraphFont"/>
    <w:link w:val="Heading1"/>
    <w:uiPriority w:val="9"/>
    <w:rsid w:val="00D57859"/>
    <w:rPr>
      <w:rFonts w:asciiTheme="majorHAnsi" w:cstheme="majorBidi" w:eastAsiaTheme="majorEastAsia" w:hAnsiTheme="majorHAnsi"/>
      <w:color w:val="007598"/>
      <w:sz w:val="32"/>
      <w:szCs w:val="3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h+DEAej2DQa8gkDmWHSdcZ8WVDQ==">AMUW2mWi51kaSX63CH8/8aNGGuCyfs5+3AZpAOG85ACdTRyo5Ov21SCNoY0P2/uxeASsi4vdsgMhb9KvbexUW2P4G3EsqaQ0sW0EEEcQpBAfbMaade4RrRwPlen/lBqN9uYX9t4bpYgp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2019-10-10T09:14:00Z</dcterms:created>
  <dc:creator>Sander ten Kate</dc:creator>
</cp:coreProperties>
</file>