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Mailtemplate start evaluatieronde</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Wanneer versturen: </w:t>
      </w:r>
      <w:r w:rsidDel="00000000" w:rsidR="00000000" w:rsidRPr="00000000">
        <w:rPr>
          <w:rtl w:val="0"/>
        </w:rPr>
        <w:t xml:space="preserve">Bij start evaluatieronde</w:t>
      </w:r>
    </w:p>
    <w:p w:rsidR="00000000" w:rsidDel="00000000" w:rsidP="00000000" w:rsidRDefault="00000000" w:rsidRPr="00000000" w14:paraId="00000003">
      <w:pPr>
        <w:rPr/>
      </w:pPr>
      <w:r w:rsidDel="00000000" w:rsidR="00000000" w:rsidRPr="00000000">
        <w:rPr>
          <w:b w:val="1"/>
          <w:rtl w:val="0"/>
        </w:rPr>
        <w:t xml:space="preserve">Afzender:</w:t>
      </w:r>
      <w:r w:rsidDel="00000000" w:rsidR="00000000" w:rsidRPr="00000000">
        <w:rPr>
          <w:rtl w:val="0"/>
        </w:rPr>
        <w:t xml:space="preserve"> Directie/MT of HR</w:t>
      </w:r>
    </w:p>
    <w:p w:rsidR="00000000" w:rsidDel="00000000" w:rsidP="00000000" w:rsidRDefault="00000000" w:rsidRPr="00000000" w14:paraId="00000004">
      <w:pPr>
        <w:rPr/>
      </w:pPr>
      <w:r w:rsidDel="00000000" w:rsidR="00000000" w:rsidRPr="00000000">
        <w:rPr>
          <w:b w:val="1"/>
          <w:rtl w:val="0"/>
        </w:rPr>
        <w:t xml:space="preserve">Onderwerp</w:t>
      </w:r>
      <w:r w:rsidDel="00000000" w:rsidR="00000000" w:rsidRPr="00000000">
        <w:rPr>
          <w:rtl w:val="0"/>
        </w:rPr>
        <w:t xml:space="preserve">: Zo schrijf je een waardevolle zelfevaluatie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Beste [NAAM],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[GISTEREN] heb je een mail van Dialog ontvangen om je zelfevaluatie te schrijven. Ben je benieuwd hoe je een waardevolle zelfevaluatie schrijft in het online platform van Dialog? Dat ontdek je in deze video van 2 minuten.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Pr>
          <w:drawing>
            <wp:inline distB="114300" distT="114300" distL="114300" distR="114300">
              <wp:extent cx="4532144" cy="2552154"/>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32144" cy="255215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Meer informatie</w:t>
      </w:r>
    </w:p>
    <w:p w:rsidR="00000000" w:rsidDel="00000000" w:rsidP="00000000" w:rsidRDefault="00000000" w:rsidRPr="00000000" w14:paraId="0000000D">
      <w:pPr>
        <w:rPr/>
      </w:pPr>
      <w:r w:rsidDel="00000000" w:rsidR="00000000" w:rsidRPr="00000000">
        <w:rPr>
          <w:rtl w:val="0"/>
        </w:rPr>
        <w:t xml:space="preserve">Heb je nog vragen? Bekijk dan vooral de informatie over de zelfevaluatie en gesprekscyclus [link naar intranet - andere een e-mailadres] en </w:t>
      </w:r>
      <w:hyperlink r:id="rId9">
        <w:r w:rsidDel="00000000" w:rsidR="00000000" w:rsidRPr="00000000">
          <w:rPr>
            <w:color w:val="1155cc"/>
            <w:u w:val="single"/>
            <w:rtl w:val="0"/>
          </w:rPr>
          <w:t xml:space="preserve">over het schrijven van een evaluatie in Dialog</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Vriendelijke groeten,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[NAAM]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10" w:type="default"/>
      <w:footerReference r:id="rId11"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-543558</wp:posOffset>
          </wp:positionV>
          <wp:extent cx="7980955" cy="657640"/>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upport.dialog.nl/hc/nl/sections/36000519145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dialog.nl/hc/nl/articles/4409835923474"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eo1SC4YY+IPisnQ37XqGM39SOw==">AMUW2mVKtlknHh1spyHUDh7a65DrIcxapB67+4Kk3kHp4ZyB/wAprMZ+fYoc5oRpzTYJHV9f1hLhDy/m1rQrjjSVKHswqgx9Zrd4n7ggDz1BcBUR/2vOOwg=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